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41AF0" w:rsidRDefault="00541AF0" w:rsidP="004E0D8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541AF0" w:rsidRDefault="00541AF0" w:rsidP="00541A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541AF0" w:rsidRPr="00886DBB" w:rsidRDefault="00541AF0" w:rsidP="00541A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6D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Техническая спецификация</w:t>
      </w:r>
    </w:p>
    <w:p w:rsidR="00541AF0" w:rsidRPr="0040402C" w:rsidRDefault="00541AF0" w:rsidP="00541AF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</w:p>
    <w:tbl>
      <w:tblPr>
        <w:tblW w:w="15231" w:type="dxa"/>
        <w:tblInd w:w="-825" w:type="dxa"/>
        <w:tblLayout w:type="fixed"/>
        <w:tblLook w:val="0000" w:firstRow="0" w:lastRow="0" w:firstColumn="0" w:lastColumn="0" w:noHBand="0" w:noVBand="0"/>
      </w:tblPr>
      <w:tblGrid>
        <w:gridCol w:w="850"/>
        <w:gridCol w:w="3231"/>
        <w:gridCol w:w="567"/>
        <w:gridCol w:w="396"/>
        <w:gridCol w:w="2013"/>
        <w:gridCol w:w="6663"/>
        <w:gridCol w:w="1511"/>
      </w:tblGrid>
      <w:tr w:rsidR="00541AF0" w:rsidRPr="00757C45" w:rsidTr="00E14517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1AF0" w:rsidRPr="00C06C0A" w:rsidRDefault="00541AF0" w:rsidP="00E14517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6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1AF0" w:rsidRPr="00C06C0A" w:rsidRDefault="00541AF0" w:rsidP="00E14517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Cs/>
                <w:color w:val="000000"/>
              </w:rPr>
            </w:pPr>
            <w:r w:rsidRPr="00C06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</w:t>
            </w:r>
          </w:p>
        </w:tc>
        <w:tc>
          <w:tcPr>
            <w:tcW w:w="11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1AF0" w:rsidRPr="00C06C0A" w:rsidRDefault="00541AF0" w:rsidP="00E14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  <w:r w:rsidRPr="00C06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</w:t>
            </w:r>
          </w:p>
        </w:tc>
      </w:tr>
      <w:tr w:rsidR="00541AF0" w:rsidRPr="00757C45" w:rsidTr="00E14517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1AF0" w:rsidRPr="00C06C0A" w:rsidRDefault="00541AF0" w:rsidP="00E14517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6C0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1AF0" w:rsidRPr="00757C45" w:rsidRDefault="00541AF0" w:rsidP="00E14517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06C0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медицинской техники 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1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46ED" w:rsidRPr="008D124E" w:rsidRDefault="009D46ED" w:rsidP="00E14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D4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Комплекс суточного мониторирования АД</w:t>
            </w:r>
            <w:r w:rsidRPr="008D124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:rsidR="00DA2FD7" w:rsidRPr="00BA49AF" w:rsidRDefault="00E02C31" w:rsidP="00DA2FD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  <w:r w:rsidRPr="009D46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 мониторинга кровяного давления</w:t>
            </w:r>
          </w:p>
          <w:p w:rsidR="00541AF0" w:rsidRPr="00BA49AF" w:rsidRDefault="00541AF0" w:rsidP="009D46ED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541AF0" w:rsidRPr="00757C45" w:rsidTr="00E14517">
        <w:trPr>
          <w:trHeight w:val="611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41AF0" w:rsidRDefault="00541AF0" w:rsidP="00E1451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541AF0" w:rsidRDefault="00541AF0" w:rsidP="00E1451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541AF0" w:rsidRDefault="00541AF0" w:rsidP="00E1451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541AF0" w:rsidRDefault="00541AF0" w:rsidP="00E1451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541AF0" w:rsidRDefault="00541AF0" w:rsidP="00E1451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541AF0" w:rsidRDefault="00541AF0" w:rsidP="00E1451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541AF0" w:rsidRDefault="00541AF0" w:rsidP="00E1451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541AF0" w:rsidRDefault="00541AF0" w:rsidP="00E1451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541AF0" w:rsidRDefault="00541AF0" w:rsidP="00E1451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541AF0" w:rsidRDefault="00541AF0" w:rsidP="00E1451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541AF0" w:rsidRDefault="00541AF0" w:rsidP="00E1451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541AF0" w:rsidRPr="00C06C0A" w:rsidRDefault="00541AF0" w:rsidP="00E1451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C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541AF0" w:rsidRPr="00757C45" w:rsidRDefault="00541AF0" w:rsidP="00E1451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41AF0" w:rsidRDefault="00541AF0" w:rsidP="00E14517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541AF0" w:rsidRDefault="00541AF0" w:rsidP="00E14517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541AF0" w:rsidRDefault="00541AF0" w:rsidP="00E14517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541AF0" w:rsidRDefault="00541AF0" w:rsidP="00E14517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541AF0" w:rsidRDefault="00541AF0" w:rsidP="00E14517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541AF0" w:rsidRDefault="00541AF0" w:rsidP="00E14517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541AF0" w:rsidRDefault="00541AF0" w:rsidP="00E14517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541AF0" w:rsidRDefault="00541AF0" w:rsidP="00E14517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541AF0" w:rsidRDefault="00541AF0" w:rsidP="00E14517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541AF0" w:rsidRDefault="00541AF0" w:rsidP="00E14517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541AF0" w:rsidRDefault="00541AF0" w:rsidP="00E14517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541AF0" w:rsidRPr="00C06C0A" w:rsidRDefault="00541AF0" w:rsidP="00E14517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C0A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комплектации</w:t>
            </w:r>
          </w:p>
          <w:p w:rsidR="00541AF0" w:rsidRPr="00C06C0A" w:rsidRDefault="00541AF0" w:rsidP="00E14517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41AF0" w:rsidRPr="00757C45" w:rsidRDefault="00541AF0" w:rsidP="00E14517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1AF0" w:rsidRPr="00C06C0A" w:rsidRDefault="00541AF0" w:rsidP="00E14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6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.№ п/п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1AF0" w:rsidRPr="00C06C0A" w:rsidRDefault="00541AF0" w:rsidP="00E1451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C06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1AF0" w:rsidRPr="00C06C0A" w:rsidRDefault="00541AF0" w:rsidP="00E1451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C06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1AF0" w:rsidRPr="00C06C0A" w:rsidRDefault="00541AF0" w:rsidP="00E145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C06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Требуемое количество (с указанием единицы измерения)</w:t>
            </w:r>
          </w:p>
        </w:tc>
      </w:tr>
      <w:tr w:rsidR="00541AF0" w:rsidRPr="00757C45" w:rsidTr="00E14517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41AF0" w:rsidRPr="00757C45" w:rsidRDefault="00541AF0" w:rsidP="00E1451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41AF0" w:rsidRPr="00757C45" w:rsidRDefault="00541AF0" w:rsidP="00E14517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AF0" w:rsidRPr="00C06C0A" w:rsidRDefault="00541AF0" w:rsidP="00E1451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C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комплектующие</w:t>
            </w:r>
          </w:p>
        </w:tc>
      </w:tr>
      <w:tr w:rsidR="00541AF0" w:rsidRPr="00886DBB" w:rsidTr="00E14517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41AF0" w:rsidRPr="00757C45" w:rsidRDefault="00541AF0" w:rsidP="00E1451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41AF0" w:rsidRPr="00757C45" w:rsidRDefault="00541AF0" w:rsidP="00E14517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1AF0" w:rsidRPr="00886DBB" w:rsidRDefault="00541AF0" w:rsidP="00E145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1AF0" w:rsidRPr="003C3219" w:rsidRDefault="00B035F4" w:rsidP="00DA2FD7">
            <w:pPr>
              <w:pStyle w:val="a3"/>
              <w:rPr>
                <w:rFonts w:ascii="Times New Roman" w:hAnsi="Times New Roman"/>
                <w:bCs/>
              </w:rPr>
            </w:pPr>
            <w:r w:rsidRPr="00B035F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Система мониторинга кровяного давления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5F4" w:rsidRPr="00EC4276" w:rsidRDefault="00B035F4" w:rsidP="00EC4276">
            <w:pPr>
              <w:pStyle w:val="a3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</w:pPr>
            <w:r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Неинвазивный амбулаторный мониторинг кровяного давления </w:t>
            </w:r>
            <w:r w:rsidR="008D124E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с возможностью снимать анализ для </w:t>
            </w:r>
            <w:r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24-, 27-, 48- или 51-часового мониторинга;</w:t>
            </w:r>
          </w:p>
          <w:p w:rsidR="00B035F4" w:rsidRPr="00EC4276" w:rsidRDefault="008D124E" w:rsidP="00EC4276">
            <w:pPr>
              <w:pStyle w:val="a3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Экран должен быть большим</w:t>
            </w:r>
            <w:r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 и удобны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м</w:t>
            </w:r>
            <w:r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 для чтения; </w:t>
            </w:r>
            <w:r w:rsidR="00B035F4"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Пошаговое выкачивание воздуха;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Уроень заряда батареи должен отображаться на </w:t>
            </w:r>
            <w:r w:rsidR="00B035F4"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экране;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Модель должен быть бесшумным в управлении </w:t>
            </w:r>
            <w:r w:rsidR="00B035F4"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 иметь </w:t>
            </w:r>
            <w:r w:rsidR="00B035F4"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легкий вес; Возможность остановки и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змерения артериального давления при нажатии на кнопку в любой момент, во врем наполнения манжеты</w:t>
            </w:r>
            <w:r w:rsidR="00B035F4"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; Возможность дополнительного измерения артериального давления вручную, результат измерения с отметкой о том, что оно выполнялось вручную, будет сохранен в памяти прибор; Быстрая связь между устройством и ПК; Анализ кровяного давления; Графическая и табличная интерпретация; Отчет </w:t>
            </w:r>
            <w:r w:rsidR="00B035F4"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должен быть простой, короткий, и в то же время полностью понятный; Многочисленные функции безопасности пациента должны быть включены в аппарат;</w:t>
            </w:r>
          </w:p>
          <w:p w:rsidR="00B035F4" w:rsidRPr="00EC4276" w:rsidRDefault="00B035F4" w:rsidP="00EC4276">
            <w:pPr>
              <w:pStyle w:val="a3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</w:pPr>
            <w:r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Соответствие стандартам BHS и AAMI; Автоматическая интерпретация артериального давления в соответствии с AHA, NICE, NHFA; Обследование: Система должна следить за кровяным давлением в течение 24-, 27-, 48- или 51 часов, с регулярными интервалами, установленными доктором; Возможность настойки измерительных интервалов; Возможность произведения дополнительных измерений; Наличие кнопки день/ночь, которая позволяет регулировать измерения в зависимости образа жизни пациента. Значимые события можно отмечать вручную; Внутренняя память должна содержать место для не менее 600 измерений.</w:t>
            </w:r>
          </w:p>
          <w:p w:rsidR="00B035F4" w:rsidRPr="00DA2FD7" w:rsidRDefault="00B035F4" w:rsidP="00EC4276">
            <w:pPr>
              <w:pStyle w:val="a3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</w:pPr>
            <w:r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Оценка: После обследования, измеренные данные должны передаваться с устройства в ПК через высокоскоростной оптический кабель,</w:t>
            </w:r>
            <w:r w:rsidR="008D124E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 который</w:t>
            </w:r>
            <w:r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 соедин</w:t>
            </w:r>
            <w:r w:rsidR="008D124E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яется</w:t>
            </w:r>
            <w:r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 через USB порт. Программа должна автоматически производить </w:t>
            </w:r>
            <w:r w:rsidR="008D124E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полный </w:t>
            </w:r>
            <w:r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детальный анализ значений кровяного давления, с графической и табельной интерпретацией результатов обследования. Функции вывода данных и отчетности должны быть простые и понятные. Точность алгоритма, использованного в стройстве, </w:t>
            </w:r>
            <w:r w:rsidR="008D124E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должны быть клинически проверены</w:t>
            </w:r>
            <w:r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 на предмет соответствия критериям</w:t>
            </w:r>
            <w:r w:rsidR="008D124E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 - BHS и AAMI; </w:t>
            </w:r>
            <w:r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Окончательный печатный отчет, при необходимости, может быть обзорным и может включать комментарии доктора; Возможность экспорта данн</w:t>
            </w:r>
            <w:r w:rsidR="008D124E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ых из исследования в формате MS</w:t>
            </w:r>
            <w:r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Excel;Измеряемые данные: </w:t>
            </w:r>
            <w:r w:rsidR="008D124E"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диастолическое АД</w:t>
            </w:r>
            <w:r w:rsidR="008D124E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, систолическое АД, </w:t>
            </w:r>
            <w:r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частота сердечны сокращений; Вычисляемые данные: пульсовое давление крови, среднее гемодинамическое артериальное давление, усредненные значения, степень ночного снижения (СНС) или суточный индекс, индекс времени гипертензии, индекс времени гипотензии, нагрузка гипертензией, нагрузка гипотензией, подъем АД в утренние часы, вариабельность АД; Вес аппарата не более 190 гр. без батареи; Размеры не более 70 х </w:t>
            </w:r>
            <w:r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99 х 30 мм; Время мониторинга кровяного давления 24, 27, 48, 51 часов; Перезаряжаемые щелочные </w:t>
            </w:r>
            <w:r w:rsidRP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батареи 2 AA перезаряжаемых батареи NiCd или NiMH</w:t>
            </w:r>
            <w:r w:rsidR="007F287B" w:rsidRP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F287B" w:rsidRP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 w:eastAsia="ru-RU"/>
              </w:rPr>
              <w:t>Liki</w:t>
            </w:r>
            <w:r w:rsidRP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 или 2 AA щелочных батареи; Передача данных в ПК должна быть по оптическому USB -кабелю, 115200 бод; Метод измерения артериального давления – осцилляторный; Максимально количество сохраненных измерений не менее 600 измерений</w:t>
            </w:r>
          </w:p>
          <w:p w:rsidR="00541AF0" w:rsidRDefault="00B035F4" w:rsidP="00EC4276">
            <w:pPr>
              <w:pStyle w:val="a3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</w:pPr>
            <w:r w:rsidRP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Диапазон измерения артериального давления </w:t>
            </w:r>
            <w:r w:rsid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не хуже </w:t>
            </w:r>
            <w:r w:rsidRP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0-300 мм.рт.ст</w:t>
            </w:r>
            <w:r w:rsid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  <w:r w:rsidR="002A58F1" w:rsidRP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Статическая точность </w:t>
            </w:r>
            <w:r w:rsidRP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± 3 мм.рт.ст. или ± 2% от измеренного значения</w:t>
            </w:r>
            <w:r w:rsidR="002A58F1" w:rsidRP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(устойчивость: 2 года)</w:t>
            </w:r>
            <w:r w:rsidR="002A58F1" w:rsidRP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; </w:t>
            </w:r>
            <w:r w:rsidRP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Диапазон измерения артериального давления </w:t>
            </w:r>
            <w:r w:rsid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не хуже </w:t>
            </w:r>
            <w:r w:rsidRP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30-260 мм.рт.ст</w:t>
            </w:r>
            <w:r w:rsidR="002A58F1" w:rsidRP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; </w:t>
            </w:r>
            <w:r w:rsidRP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Ди</w:t>
            </w:r>
            <w:r w:rsidR="002A58F1" w:rsidRP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апазон измерения частоты пульса</w:t>
            </w:r>
            <w:r w:rsid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 не хуже</w:t>
            </w:r>
            <w:r w:rsidR="002A58F1" w:rsidRP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40-200 ударов в минуту</w:t>
            </w:r>
            <w:r w:rsidR="002A58F1" w:rsidRP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; </w:t>
            </w:r>
            <w:r w:rsidR="00477292" w:rsidRP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Точность измерения</w:t>
            </w:r>
            <w:r w:rsidRP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 артериального давл</w:t>
            </w:r>
            <w:r w:rsidR="00477292" w:rsidRP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ения - тот же алгоритм </w:t>
            </w:r>
            <w:r w:rsidR="00930FEA" w:rsidRP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 w:eastAsia="ru-RU"/>
              </w:rPr>
              <w:t>extra</w:t>
            </w:r>
            <w:r w:rsidR="00930FEA" w:rsidRP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77292" w:rsidRP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измере</w:t>
            </w:r>
            <w:r w:rsidR="00930FEA" w:rsidRPr="00DA2FD7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ния</w:t>
            </w:r>
            <w:r w:rsidRPr="00930FEA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 одобренный в соответствии с протоколом BHS</w:t>
            </w:r>
            <w:r w:rsidR="002A58F1"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; </w:t>
            </w:r>
            <w:r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Датчик давления </w:t>
            </w:r>
            <w:r w:rsidR="002A58F1"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–</w:t>
            </w:r>
            <w:r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 пьезорезистивный</w:t>
            </w:r>
            <w:r w:rsidR="002A58F1"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; </w:t>
            </w:r>
            <w:r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Накачивание воздухом - автоматически управляемый насос</w:t>
            </w:r>
            <w:r w:rsidR="002A58F1"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; </w:t>
            </w:r>
            <w:r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Безопасность максимально</w:t>
            </w:r>
            <w:r w:rsidR="002A58F1"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е накачивание до 300 мм.рт.ст.; Н</w:t>
            </w:r>
            <w:r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езависимый предохранительный клапан</w:t>
            </w:r>
            <w:r w:rsidR="002A58F1"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 xml:space="preserve">; </w:t>
            </w:r>
            <w:r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Постепенное и быстрое выпускание воздуха</w:t>
            </w:r>
            <w:r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ab/>
              <w:t>автомат</w:t>
            </w:r>
            <w:r w:rsidR="002A58F1" w:rsidRPr="00EC427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ический клапан выпуска давления.</w:t>
            </w:r>
          </w:p>
          <w:p w:rsidR="009209EA" w:rsidRPr="009209EA" w:rsidRDefault="00AE40A2" w:rsidP="009209E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70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Дополнительная возможная опция,</w:t>
            </w:r>
            <w:r w:rsidR="009209EA" w:rsidRPr="008C70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создания единой базы данных нескольких станций.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1AF0" w:rsidRPr="00886DBB" w:rsidRDefault="00930FEA" w:rsidP="00E145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  <w:r w:rsidR="00F07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1AF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541AF0" w:rsidRPr="00886DBB" w:rsidTr="00E14517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41AF0" w:rsidRPr="00757C45" w:rsidRDefault="00541AF0" w:rsidP="00E1451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41AF0" w:rsidRPr="00757C45" w:rsidRDefault="00541AF0" w:rsidP="00E14517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1AF0" w:rsidRPr="005F2847" w:rsidRDefault="00541AF0" w:rsidP="00E14517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2847">
              <w:rPr>
                <w:rFonts w:ascii="Times New Roman" w:hAnsi="Times New Roman" w:cs="Times New Roman"/>
                <w:i/>
                <w:sz w:val="24"/>
                <w:szCs w:val="24"/>
              </w:rPr>
              <w:t>Дополнительные комплектующие:</w:t>
            </w:r>
          </w:p>
        </w:tc>
      </w:tr>
      <w:tr w:rsidR="008443A2" w:rsidRPr="00886DBB" w:rsidTr="00E14517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443A2" w:rsidRPr="00757C45" w:rsidRDefault="008443A2" w:rsidP="008443A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443A2" w:rsidRPr="00757C45" w:rsidRDefault="008443A2" w:rsidP="008443A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3A2" w:rsidRPr="00111265" w:rsidRDefault="008443A2" w:rsidP="008443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3A2" w:rsidRPr="00111265" w:rsidRDefault="008443A2" w:rsidP="008443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11126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умка с фиксирующим ремнем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3A2" w:rsidRPr="00111265" w:rsidRDefault="008443A2" w:rsidP="008443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11126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умка с фиксирующим ремнем для ношения регистратора пациентом. Застёжка на липучке; Ремни для пояса и плеча;</w:t>
            </w:r>
          </w:p>
          <w:p w:rsidR="008443A2" w:rsidRPr="00111265" w:rsidRDefault="008443A2" w:rsidP="008443A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26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 - синтетическое волокно; Размер </w:t>
            </w:r>
            <w:r w:rsidR="00DA2F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11126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F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не более </w:t>
            </w:r>
            <w:r w:rsidRPr="0011126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х 70 х 40 мм.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3A2" w:rsidRPr="00111265" w:rsidRDefault="008443A2" w:rsidP="008443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3A2" w:rsidRPr="008443A2" w:rsidRDefault="00930FEA" w:rsidP="008443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930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443A2" w:rsidRPr="0011126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8443A2" w:rsidRPr="00886DBB" w:rsidTr="00E14517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443A2" w:rsidRPr="00757C45" w:rsidRDefault="008443A2" w:rsidP="008443A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443A2" w:rsidRPr="00757C45" w:rsidRDefault="008443A2" w:rsidP="008443A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3A2" w:rsidRPr="008443A2" w:rsidRDefault="008443A2" w:rsidP="008443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3A2" w:rsidRPr="00111265" w:rsidRDefault="008443A2" w:rsidP="008443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</w:t>
            </w:r>
            <w:r w:rsidRPr="0011126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абель интерфейс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3A2" w:rsidRPr="00111265" w:rsidRDefault="008443A2" w:rsidP="008443A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</w:t>
            </w:r>
            <w:r w:rsidRPr="0011126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абель интерфейс для подключения регистратора к компьютеру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3A2" w:rsidRPr="00111265" w:rsidRDefault="008443A2" w:rsidP="008443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3A2" w:rsidRPr="00111265" w:rsidRDefault="00930FEA" w:rsidP="008443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930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443A2" w:rsidRPr="0011126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8443A2" w:rsidRPr="00886DBB" w:rsidTr="00E14517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443A2" w:rsidRPr="00757C45" w:rsidRDefault="008443A2" w:rsidP="008443A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443A2" w:rsidRPr="00757C45" w:rsidRDefault="008443A2" w:rsidP="008443A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3A2" w:rsidRPr="008443A2" w:rsidRDefault="008443A2" w:rsidP="008443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3A2" w:rsidRPr="00771C5B" w:rsidRDefault="008443A2" w:rsidP="00771C5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1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Стандартная манжета для взрослых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3A2" w:rsidRPr="00111265" w:rsidRDefault="008443A2" w:rsidP="008443A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11126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тандартная манжета для взрослых. Материал камеры – Латекс; Размер камеры -</w:t>
            </w:r>
            <w:r w:rsidR="00DA2F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не более</w:t>
            </w:r>
            <w:r w:rsidRPr="0011126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120 х 250 мм; Размер манжеты - </w:t>
            </w:r>
            <w:r w:rsidR="00DA2F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не более </w:t>
            </w:r>
            <w:r w:rsidRPr="0011126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 х 580 мм; Материал манжеты - Синтетическое волокно.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3A2" w:rsidRPr="00111265" w:rsidRDefault="008443A2" w:rsidP="008443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3A2" w:rsidRPr="00111265" w:rsidRDefault="00930FEA" w:rsidP="008443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420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443A2" w:rsidRPr="0011126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477292" w:rsidRPr="00886DBB" w:rsidTr="00E14517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77292" w:rsidRPr="00757C45" w:rsidRDefault="00477292" w:rsidP="008443A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77292" w:rsidRPr="00757C45" w:rsidRDefault="00477292" w:rsidP="008443A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7292" w:rsidRPr="00477292" w:rsidRDefault="00477292" w:rsidP="008443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C5B" w:rsidRPr="00771C5B" w:rsidRDefault="00771C5B" w:rsidP="00771C5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77292" w:rsidRPr="00771C5B" w:rsidRDefault="00771C5B" w:rsidP="00771C5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1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Детская манжета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7292" w:rsidRPr="00DA2FD7" w:rsidRDefault="00771C5B" w:rsidP="00771C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Детская</w:t>
            </w:r>
            <w:r w:rsidR="004772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477292" w:rsidRPr="0011126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манжета</w:t>
            </w:r>
            <w:r w:rsidR="00477292" w:rsidRPr="0047729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Крепление на липучке. Матери</w:t>
            </w:r>
            <w:r w:rsidR="00DA2F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 камеры латекс. Размер камеры</w:t>
            </w:r>
            <w:r w:rsidR="00477292" w:rsidRPr="0047729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DA2F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не более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90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18</w:t>
            </w:r>
            <w:r w:rsidR="00477292" w:rsidRPr="0047729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0мм., Размер манжеты </w:t>
            </w:r>
            <w:r w:rsidR="00DA2F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не более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105</w:t>
            </w:r>
            <w:r w:rsidR="00477292" w:rsidRPr="0047729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х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360</w:t>
            </w:r>
            <w:r w:rsidR="00477292" w:rsidRPr="0047729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мм. </w:t>
            </w:r>
          </w:p>
          <w:p w:rsidR="00477292" w:rsidRDefault="00477292" w:rsidP="0047729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7729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Материал манжеты Синтетическое волокно.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C5B" w:rsidRDefault="00771C5B" w:rsidP="008443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77292" w:rsidRPr="00477292" w:rsidRDefault="00771C5B" w:rsidP="00771C5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</w:t>
            </w:r>
            <w:r w:rsidR="00DA2F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4772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шт.</w:t>
            </w:r>
          </w:p>
        </w:tc>
      </w:tr>
      <w:tr w:rsidR="008443A2" w:rsidRPr="00886DBB" w:rsidTr="00E14517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443A2" w:rsidRPr="00757C45" w:rsidRDefault="008443A2" w:rsidP="008443A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443A2" w:rsidRPr="00757C45" w:rsidRDefault="008443A2" w:rsidP="008443A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3A2" w:rsidRPr="00477292" w:rsidRDefault="00477292" w:rsidP="008443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3A2" w:rsidRPr="00111265" w:rsidRDefault="008443A2" w:rsidP="008443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29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Аккумуляторные батарейки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3A2" w:rsidRPr="00111265" w:rsidRDefault="008443A2" w:rsidP="008443A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111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ккумуляторные батарейки</w:t>
            </w:r>
            <w:r w:rsidRPr="001112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11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регистратора.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3A2" w:rsidRPr="00111265" w:rsidRDefault="00771C5B" w:rsidP="0047729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930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443A2" w:rsidRPr="0011126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8443A2" w:rsidRPr="00886DBB" w:rsidTr="00E14517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443A2" w:rsidRPr="00757C45" w:rsidRDefault="008443A2" w:rsidP="008443A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443A2" w:rsidRPr="00757C45" w:rsidRDefault="008443A2" w:rsidP="008443A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3A2" w:rsidRPr="00477292" w:rsidRDefault="00477292" w:rsidP="008443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3A2" w:rsidRPr="00111265" w:rsidRDefault="008443A2" w:rsidP="008443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111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арядное устройство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3A2" w:rsidRPr="00111265" w:rsidRDefault="008443A2" w:rsidP="008443A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="00AE40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арядное устройство для подзарядки</w:t>
            </w:r>
            <w:r w:rsidRPr="00111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батареек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3A2" w:rsidRPr="00111265" w:rsidRDefault="00771C5B" w:rsidP="008443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AE4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43A2" w:rsidRPr="0011126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8443A2" w:rsidRPr="00886DBB" w:rsidTr="00E14517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3A2" w:rsidRPr="00C06C0A" w:rsidRDefault="008443A2" w:rsidP="008443A2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06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3A2" w:rsidRPr="00C06C0A" w:rsidRDefault="008443A2" w:rsidP="008443A2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6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условиям эксплуатации</w:t>
            </w:r>
          </w:p>
        </w:tc>
        <w:tc>
          <w:tcPr>
            <w:tcW w:w="11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43A2" w:rsidRPr="00111265" w:rsidRDefault="008443A2" w:rsidP="008443A2">
            <w:pPr>
              <w:pStyle w:val="a3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</w:pPr>
            <w:r w:rsidRPr="00111265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Температура: 10 - 45 °C</w:t>
            </w:r>
            <w:r w:rsidRPr="00111265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br/>
              <w:t>Влажность: 10 - 95 %, неконденсирующаяся</w:t>
            </w:r>
            <w:r w:rsidRPr="00111265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br/>
              <w:t xml:space="preserve">Атмосферное давление: 70 - 106 кПа </w:t>
            </w:r>
          </w:p>
          <w:p w:rsidR="008443A2" w:rsidRPr="00111265" w:rsidRDefault="008443A2" w:rsidP="008443A2">
            <w:pPr>
              <w:pStyle w:val="a3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</w:pPr>
            <w:r w:rsidRPr="00111265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Условия хранения:</w:t>
            </w:r>
          </w:p>
          <w:p w:rsidR="008443A2" w:rsidRPr="003C3219" w:rsidRDefault="008443A2" w:rsidP="008443A2">
            <w:pPr>
              <w:pStyle w:val="a3"/>
              <w:rPr>
                <w:rFonts w:ascii="Times New Roman" w:hAnsi="Times New Roman"/>
              </w:rPr>
            </w:pPr>
            <w:r w:rsidRPr="00111265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t>Температура: -20 - 50 °C</w:t>
            </w:r>
            <w:r w:rsidRPr="00111265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 w:eastAsia="ru-RU"/>
              </w:rPr>
              <w:br/>
              <w:t>Влажность: 10 - 95 %, неконденсирующаяся</w:t>
            </w:r>
          </w:p>
        </w:tc>
      </w:tr>
      <w:tr w:rsidR="008443A2" w:rsidRPr="00886DBB" w:rsidTr="00E14517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3A2" w:rsidRPr="00C06C0A" w:rsidRDefault="008443A2" w:rsidP="008443A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6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443A2" w:rsidRPr="00C06C0A" w:rsidRDefault="008443A2" w:rsidP="008443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6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осуществления поставки медицинской техники (в соответствии с ИНКОТЕРМС 2010)</w:t>
            </w:r>
          </w:p>
        </w:tc>
        <w:tc>
          <w:tcPr>
            <w:tcW w:w="11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43A2" w:rsidRPr="00C06C0A" w:rsidRDefault="008443A2" w:rsidP="008443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C0A">
              <w:rPr>
                <w:rFonts w:ascii="Times New Roman" w:hAnsi="Times New Roman" w:cs="Times New Roman"/>
                <w:sz w:val="24"/>
                <w:szCs w:val="24"/>
              </w:rPr>
              <w:t>DDP пункт назначения</w:t>
            </w:r>
          </w:p>
        </w:tc>
      </w:tr>
      <w:tr w:rsidR="008443A2" w:rsidRPr="00886DBB" w:rsidTr="00E14517">
        <w:trPr>
          <w:trHeight w:val="294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443A2" w:rsidRPr="00C06C0A" w:rsidRDefault="008443A2" w:rsidP="008443A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6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443A2" w:rsidRPr="00C06C0A" w:rsidRDefault="008443A2" w:rsidP="008443A2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6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поставки медицинской техники и место дислокации</w:t>
            </w:r>
          </w:p>
        </w:tc>
        <w:tc>
          <w:tcPr>
            <w:tcW w:w="11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443A2" w:rsidRPr="00C06C0A" w:rsidRDefault="00DA2FD7" w:rsidP="008443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  <w:r w:rsidR="008443A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443A2" w:rsidRPr="00C06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календарных дней</w:t>
            </w:r>
          </w:p>
        </w:tc>
      </w:tr>
      <w:tr w:rsidR="008443A2" w:rsidRPr="00886DBB" w:rsidTr="00E14517">
        <w:trPr>
          <w:trHeight w:val="294"/>
        </w:trPr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3A2" w:rsidRPr="00C06C0A" w:rsidRDefault="008443A2" w:rsidP="008443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443A2" w:rsidRPr="00C06C0A" w:rsidRDefault="008443A2" w:rsidP="008443A2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443A2" w:rsidRPr="00541AF0" w:rsidRDefault="008443A2" w:rsidP="008443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Согласно договору</w:t>
            </w:r>
          </w:p>
        </w:tc>
      </w:tr>
      <w:tr w:rsidR="008443A2" w:rsidRPr="00886DBB" w:rsidTr="00E14517">
        <w:trPr>
          <w:trHeight w:val="36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443A2" w:rsidRPr="00C06C0A" w:rsidRDefault="008443A2" w:rsidP="008443A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06C0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443A2" w:rsidRPr="00C06C0A" w:rsidRDefault="008443A2" w:rsidP="008443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06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443A2" w:rsidRPr="00FA42B2" w:rsidRDefault="008443A2" w:rsidP="008443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2B2">
              <w:rPr>
                <w:rFonts w:ascii="Times New Roman" w:hAnsi="Times New Roman" w:cs="Times New Roman"/>
              </w:rPr>
              <w:t>Гарантийное сервисное обслуживание медицинской техники не менее 37 месяцев.</w:t>
            </w:r>
          </w:p>
          <w:p w:rsidR="008443A2" w:rsidRPr="00FA42B2" w:rsidRDefault="008443A2" w:rsidP="008443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2B2">
              <w:rPr>
                <w:rFonts w:ascii="Times New Roman" w:hAnsi="Times New Roman" w:cs="Times New Roman"/>
              </w:rPr>
              <w:t>Плановое техническое обслуживание должно проводиться не реже чем 1 раз в квартал.</w:t>
            </w:r>
          </w:p>
          <w:p w:rsidR="008443A2" w:rsidRPr="00FA42B2" w:rsidRDefault="008443A2" w:rsidP="008443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2B2">
              <w:rPr>
                <w:rFonts w:ascii="Times New Roman" w:hAnsi="Times New Roman" w:cs="Times New Roman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8443A2" w:rsidRPr="00FA42B2" w:rsidRDefault="008443A2" w:rsidP="008443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2B2">
              <w:rPr>
                <w:rFonts w:ascii="Times New Roman" w:hAnsi="Times New Roman" w:cs="Times New Roman"/>
              </w:rPr>
              <w:t>- замену отработавших ресурс составных частей;</w:t>
            </w:r>
          </w:p>
          <w:p w:rsidR="008443A2" w:rsidRPr="00FA42B2" w:rsidRDefault="008443A2" w:rsidP="008443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2B2">
              <w:rPr>
                <w:rFonts w:ascii="Times New Roman" w:hAnsi="Times New Roman" w:cs="Times New Roman"/>
              </w:rPr>
              <w:t>- замене или восстановлении отдельных частей медицинской техники;</w:t>
            </w:r>
          </w:p>
          <w:p w:rsidR="008443A2" w:rsidRPr="00FA42B2" w:rsidRDefault="008443A2" w:rsidP="008443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2B2">
              <w:rPr>
                <w:rFonts w:ascii="Times New Roman" w:hAnsi="Times New Roman" w:cs="Times New Roman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:rsidR="008443A2" w:rsidRPr="00FA42B2" w:rsidRDefault="008443A2" w:rsidP="008443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2B2">
              <w:rPr>
                <w:rFonts w:ascii="Times New Roman" w:hAnsi="Times New Roman" w:cs="Times New Roman"/>
              </w:rPr>
              <w:t>- чистку, смазку и при необходимости переборку основных механизмов и узлов;</w:t>
            </w:r>
          </w:p>
          <w:p w:rsidR="008443A2" w:rsidRPr="00FA42B2" w:rsidRDefault="008443A2" w:rsidP="008443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2B2">
              <w:rPr>
                <w:rFonts w:ascii="Times New Roman" w:hAnsi="Times New Roman" w:cs="Times New Roman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8443A2" w:rsidRPr="00C06C0A" w:rsidRDefault="008443A2" w:rsidP="008443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2B2">
              <w:rPr>
                <w:rFonts w:ascii="Times New Roman" w:hAnsi="Times New Roman" w:cs="Times New Roman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:rsidR="00634DF8" w:rsidRDefault="00634DF8" w:rsidP="00634DF8">
      <w:pPr>
        <w:spacing w:after="0" w:line="276" w:lineRule="auto"/>
        <w:ind w:left="1416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34DF8" w:rsidRDefault="00634DF8" w:rsidP="004E0D8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34DF8" w:rsidRDefault="00634DF8" w:rsidP="00634DF8">
      <w:pPr>
        <w:spacing w:after="0" w:line="276" w:lineRule="auto"/>
        <w:ind w:left="1416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34DF8" w:rsidRPr="00634DF8" w:rsidRDefault="00634DF8" w:rsidP="00634DF8">
      <w:pPr>
        <w:suppressAutoHyphens/>
        <w:spacing w:after="200" w:line="276" w:lineRule="auto"/>
        <w:rPr>
          <w:rFonts w:ascii="Calibri" w:eastAsia="Calibri" w:hAnsi="Calibri" w:cs="Calibri"/>
          <w:lang w:val="ru-RU" w:eastAsia="zh-CN"/>
        </w:rPr>
      </w:pPr>
    </w:p>
    <w:p w:rsidR="00A03825" w:rsidRDefault="00A03825"/>
    <w:sectPr w:rsidR="00A03825" w:rsidSect="00771C5B">
      <w:pgSz w:w="16838" w:h="11906" w:orient="landscape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5E697B"/>
    <w:multiLevelType w:val="hybridMultilevel"/>
    <w:tmpl w:val="9FE6D050"/>
    <w:lvl w:ilvl="0" w:tplc="8ECE1D9A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5566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BB5"/>
    <w:rsid w:val="00111265"/>
    <w:rsid w:val="0016737D"/>
    <w:rsid w:val="002A58F1"/>
    <w:rsid w:val="002B4B19"/>
    <w:rsid w:val="00441FC6"/>
    <w:rsid w:val="00477292"/>
    <w:rsid w:val="004E0D85"/>
    <w:rsid w:val="00541AF0"/>
    <w:rsid w:val="005C2B11"/>
    <w:rsid w:val="00634DF8"/>
    <w:rsid w:val="00754BB5"/>
    <w:rsid w:val="00771C5B"/>
    <w:rsid w:val="007F287B"/>
    <w:rsid w:val="0083735D"/>
    <w:rsid w:val="00840215"/>
    <w:rsid w:val="008443A2"/>
    <w:rsid w:val="008C70D5"/>
    <w:rsid w:val="008D124E"/>
    <w:rsid w:val="008E5F0B"/>
    <w:rsid w:val="009209EA"/>
    <w:rsid w:val="00930715"/>
    <w:rsid w:val="00930FEA"/>
    <w:rsid w:val="009D46ED"/>
    <w:rsid w:val="00A01588"/>
    <w:rsid w:val="00A03825"/>
    <w:rsid w:val="00A657B6"/>
    <w:rsid w:val="00AB7665"/>
    <w:rsid w:val="00AE40A2"/>
    <w:rsid w:val="00B035F4"/>
    <w:rsid w:val="00B45263"/>
    <w:rsid w:val="00CC5795"/>
    <w:rsid w:val="00DA2FD7"/>
    <w:rsid w:val="00DB1B8C"/>
    <w:rsid w:val="00E02C31"/>
    <w:rsid w:val="00E22EFD"/>
    <w:rsid w:val="00EC4276"/>
    <w:rsid w:val="00F0768A"/>
    <w:rsid w:val="00F420C5"/>
    <w:rsid w:val="00F63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777F20-67EF-4EE8-B91D-AD263B886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41AF0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a4">
    <w:name w:val="Без интервала Знак"/>
    <w:link w:val="a3"/>
    <w:uiPriority w:val="1"/>
    <w:rsid w:val="00541AF0"/>
    <w:rPr>
      <w:rFonts w:ascii="Calibri" w:eastAsia="Calibri" w:hAnsi="Calibri" w:cs="Times New Roman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4E0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0D85"/>
    <w:rPr>
      <w:rFonts w:ascii="Segoe UI" w:hAnsi="Segoe UI" w:cs="Segoe UI"/>
      <w:sz w:val="18"/>
      <w:szCs w:val="18"/>
    </w:rPr>
  </w:style>
  <w:style w:type="character" w:styleId="a7">
    <w:name w:val="Emphasis"/>
    <w:uiPriority w:val="20"/>
    <w:qFormat/>
    <w:rsid w:val="00840215"/>
    <w:rPr>
      <w:i/>
      <w:iCs/>
    </w:rPr>
  </w:style>
  <w:style w:type="character" w:customStyle="1" w:styleId="apple-converted-space">
    <w:name w:val="apple-converted-space"/>
    <w:rsid w:val="00840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2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Баранова</dc:creator>
  <cp:keywords/>
  <dc:description/>
  <cp:lastModifiedBy>Doctor</cp:lastModifiedBy>
  <cp:revision>2</cp:revision>
  <cp:lastPrinted>2021-10-28T10:06:00Z</cp:lastPrinted>
  <dcterms:created xsi:type="dcterms:W3CDTF">2024-07-16T12:30:00Z</dcterms:created>
  <dcterms:modified xsi:type="dcterms:W3CDTF">2024-07-16T12:30:00Z</dcterms:modified>
</cp:coreProperties>
</file>